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BF" w:rsidRPr="007775D3" w:rsidRDefault="000D42BF" w:rsidP="000D42BF">
      <w:pPr>
        <w:ind w:left="360"/>
        <w:jc w:val="center"/>
        <w:rPr>
          <w:b/>
          <w:sz w:val="28"/>
          <w:szCs w:val="28"/>
        </w:rPr>
      </w:pPr>
      <w:r w:rsidRPr="007775D3">
        <w:rPr>
          <w:b/>
          <w:sz w:val="28"/>
          <w:szCs w:val="28"/>
        </w:rPr>
        <w:t>ЭКЗАМЕНАЦИОННЫЕ ВОПРОСЫ</w:t>
      </w:r>
    </w:p>
    <w:p w:rsidR="000D42BF" w:rsidRPr="007775D3" w:rsidRDefault="000D42BF" w:rsidP="000D42BF">
      <w:pPr>
        <w:rPr>
          <w:sz w:val="28"/>
          <w:szCs w:val="28"/>
        </w:rPr>
      </w:pPr>
      <w:r w:rsidRPr="007775D3">
        <w:rPr>
          <w:sz w:val="28"/>
          <w:szCs w:val="28"/>
        </w:rPr>
        <w:t xml:space="preserve">  </w:t>
      </w: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Общие сведения о системах  автоматики.  Назначение  и технические средства реализации.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Характеристики элементов автоматики.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Единицы измерения магнитных величин.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Кривые намагничивания и петли гистерезиса.  Типы магнитных материалов.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Принцип действия магнитного усилителя.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Область применения магнитных  усилителей,  их  достоинства и недостатки.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 xml:space="preserve">Основные  параметры  </w:t>
      </w:r>
      <w:proofErr w:type="spellStart"/>
      <w:r w:rsidRPr="00A04E15">
        <w:rPr>
          <w:sz w:val="28"/>
          <w:szCs w:val="28"/>
        </w:rPr>
        <w:t>однотактных</w:t>
      </w:r>
      <w:proofErr w:type="spellEnd"/>
      <w:r w:rsidRPr="00A04E15">
        <w:rPr>
          <w:sz w:val="28"/>
          <w:szCs w:val="28"/>
        </w:rPr>
        <w:t xml:space="preserve"> магнитных усилителей без обратной связи.</w:t>
      </w:r>
    </w:p>
    <w:p w:rsidR="000D42BF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Инерционность магнитных усилителей.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Графоаналитический способ построения статической  характеристики магнитного усилителя.</w:t>
      </w:r>
    </w:p>
    <w:p w:rsidR="000D42BF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Назначение  и  способы введения обратной связи в магнитных усилителях.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A04E15">
        <w:rPr>
          <w:sz w:val="28"/>
          <w:szCs w:val="28"/>
        </w:rPr>
        <w:t>Однотактный</w:t>
      </w:r>
      <w:proofErr w:type="spellEnd"/>
      <w:r w:rsidRPr="00A04E15">
        <w:rPr>
          <w:sz w:val="28"/>
          <w:szCs w:val="28"/>
        </w:rPr>
        <w:t xml:space="preserve"> магнитный усилитель  с  внешней  обратной связью. Его характеристики. Способы регулировки глубины обратной связи.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tabs>
          <w:tab w:val="clear" w:pos="720"/>
          <w:tab w:val="num" w:pos="-3420"/>
        </w:tabs>
        <w:rPr>
          <w:sz w:val="28"/>
          <w:szCs w:val="28"/>
        </w:rPr>
      </w:pPr>
      <w:r w:rsidRPr="00A04E15">
        <w:rPr>
          <w:sz w:val="28"/>
          <w:szCs w:val="28"/>
        </w:rPr>
        <w:t xml:space="preserve">Статические и динамические характеристики </w:t>
      </w:r>
      <w:proofErr w:type="spellStart"/>
      <w:r w:rsidRPr="00A04E15">
        <w:rPr>
          <w:sz w:val="28"/>
          <w:szCs w:val="28"/>
        </w:rPr>
        <w:t>однотактного</w:t>
      </w:r>
      <w:proofErr w:type="spellEnd"/>
      <w:r w:rsidRPr="00A04E15">
        <w:rPr>
          <w:sz w:val="28"/>
          <w:szCs w:val="28"/>
        </w:rPr>
        <w:t xml:space="preserve"> </w:t>
      </w:r>
      <w:proofErr w:type="gramStart"/>
      <w:r w:rsidRPr="00A04E15">
        <w:rPr>
          <w:sz w:val="28"/>
          <w:szCs w:val="28"/>
        </w:rPr>
        <w:t>магнитного</w:t>
      </w:r>
      <w:proofErr w:type="gramEnd"/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усилителя с внешней обратной связью. Графический способ построения его статической характеристики.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 xml:space="preserve">Магнитные  усилители  с  внутренней  обратной  связью (усилители с </w:t>
      </w:r>
      <w:proofErr w:type="spellStart"/>
      <w:r w:rsidRPr="00A04E15">
        <w:rPr>
          <w:sz w:val="28"/>
          <w:szCs w:val="28"/>
        </w:rPr>
        <w:t>самоподмагничиванием</w:t>
      </w:r>
      <w:proofErr w:type="spellEnd"/>
      <w:r w:rsidRPr="00A04E15">
        <w:rPr>
          <w:sz w:val="28"/>
          <w:szCs w:val="28"/>
        </w:rPr>
        <w:t>).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Реверсивные магнитные усилители.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Назначение,  принцип  действия  и  основные параметры электромагнитных реле.</w:t>
      </w: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Основные параметры и  классификация  электромагнитных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Электромагнитные реле постоянного тока.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Тяговая  и механическая характеристики электромагнитных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Контакты реле. Средства </w:t>
      </w:r>
      <w:proofErr w:type="spellStart"/>
      <w:r w:rsidRPr="007775D3">
        <w:rPr>
          <w:sz w:val="28"/>
          <w:szCs w:val="28"/>
        </w:rPr>
        <w:t>дуг</w:t>
      </w:r>
      <w:proofErr w:type="gramStart"/>
      <w:r w:rsidRPr="007775D3">
        <w:rPr>
          <w:sz w:val="28"/>
          <w:szCs w:val="28"/>
        </w:rPr>
        <w:t>о</w:t>
      </w:r>
      <w:proofErr w:type="spellEnd"/>
      <w:r w:rsidRPr="007775D3">
        <w:rPr>
          <w:sz w:val="28"/>
          <w:szCs w:val="28"/>
        </w:rPr>
        <w:t>-</w:t>
      </w:r>
      <w:proofErr w:type="gramEnd"/>
      <w:r w:rsidRPr="007775D3">
        <w:rPr>
          <w:sz w:val="28"/>
          <w:szCs w:val="28"/>
        </w:rPr>
        <w:t xml:space="preserve"> и </w:t>
      </w:r>
      <w:proofErr w:type="spellStart"/>
      <w:r w:rsidRPr="007775D3">
        <w:rPr>
          <w:sz w:val="28"/>
          <w:szCs w:val="28"/>
        </w:rPr>
        <w:t>искрогашения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Быстродействие электромагнитных реле. Способы коррекции динамических характеристик.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Электромагнитные поляризованные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Электромагнитные реле переменного тока.  Способы устранения вибрации якоря.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Магнитоэлектрические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Электродинамические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>
        <w:rPr>
          <w:sz w:val="28"/>
          <w:szCs w:val="28"/>
        </w:rPr>
        <w:t>Электротермические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Общие сведения о магнитоуправляемых контактах. Герконы и </w:t>
      </w:r>
      <w:proofErr w:type="spellStart"/>
      <w:r w:rsidRPr="007775D3">
        <w:rPr>
          <w:sz w:val="28"/>
          <w:szCs w:val="28"/>
        </w:rPr>
        <w:t>ферриды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Достоинства  и  недостатки магнитоуправляемых контактов. Область применения герконов.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Классификация герконов.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Шаговые искатели и распределители.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силовых  коммутационных  аппаратов. Электромагнитные контакторы.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Магнитные пускатели и автоматические выключатели.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электромагнитных исполнительных устройств. Конструкция электромагнитов.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>
        <w:rPr>
          <w:sz w:val="28"/>
          <w:szCs w:val="28"/>
        </w:rPr>
        <w:t>Классификация электромагнитов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Назначение, классификация и основные требования к измерительным преобразователям.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Механические контактные датчики и датчики на основе герконов.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lastRenderedPageBreak/>
        <w:t>Назначение, принцип действия, достоинства и недостатки контактн</w:t>
      </w:r>
      <w:r>
        <w:rPr>
          <w:sz w:val="28"/>
          <w:szCs w:val="28"/>
        </w:rPr>
        <w:t>ых датчиков. Примеры применения.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Назначение, принцип действия и конструкция потенциометрических датчиков.  Статические и динамические характеристики потенциометрических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Реверсивные,  дифференциальные и функциональные потенциометрические 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датчики. Достоинства и недостатки проволочных потенциометрических датчиков.  </w:t>
      </w:r>
      <w:r>
        <w:rPr>
          <w:sz w:val="28"/>
          <w:szCs w:val="28"/>
        </w:rPr>
        <w:t xml:space="preserve">   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Направления совершенствования потенциометрических измерительных преобразователей.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Общая характеристика </w:t>
      </w:r>
      <w:proofErr w:type="spellStart"/>
      <w:r w:rsidRPr="007775D3">
        <w:rPr>
          <w:sz w:val="28"/>
          <w:szCs w:val="28"/>
        </w:rPr>
        <w:t>тензодатчиков</w:t>
      </w:r>
      <w:proofErr w:type="spellEnd"/>
      <w:r w:rsidRPr="007775D3">
        <w:rPr>
          <w:sz w:val="28"/>
          <w:szCs w:val="28"/>
        </w:rPr>
        <w:t xml:space="preserve">. Принцип действия, устройство и установка </w:t>
      </w:r>
      <w:proofErr w:type="gramStart"/>
      <w:r w:rsidRPr="007775D3">
        <w:rPr>
          <w:sz w:val="28"/>
          <w:szCs w:val="28"/>
        </w:rPr>
        <w:t>проволочных</w:t>
      </w:r>
      <w:proofErr w:type="gramEnd"/>
      <w:r w:rsidRPr="007775D3">
        <w:rPr>
          <w:sz w:val="28"/>
          <w:szCs w:val="28"/>
        </w:rPr>
        <w:t xml:space="preserve"> </w:t>
      </w:r>
      <w:proofErr w:type="spellStart"/>
      <w:r w:rsidRPr="007775D3">
        <w:rPr>
          <w:sz w:val="28"/>
          <w:szCs w:val="28"/>
        </w:rPr>
        <w:t>тензодатчиков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Фольговые,  пленочные, угольные и полупроводниковые </w:t>
      </w:r>
      <w:proofErr w:type="spellStart"/>
      <w:r w:rsidRPr="007775D3">
        <w:rPr>
          <w:sz w:val="28"/>
          <w:szCs w:val="28"/>
        </w:rPr>
        <w:t>тензодатчики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электромагнитных датчиков. Принцип действия и характеристики индуктивных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действия, характеристики и основы расчета индуктивных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действия,  схема включения и характеристики дифференциальных индуктивных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Чувствительность   дифференциального   индуктивного  датчика. Плунжерные индуктивные датчики.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Трансформаторные  датчики:  простейший,  с поворотной рамкой, дифференциальный, плунжерный.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Вращающиеся трансформаторы и сельсины.</w:t>
      </w: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proofErr w:type="spellStart"/>
      <w:r w:rsidRPr="007775D3">
        <w:rPr>
          <w:sz w:val="28"/>
          <w:szCs w:val="28"/>
        </w:rPr>
        <w:t>Магнитоупругие</w:t>
      </w:r>
      <w:proofErr w:type="spellEnd"/>
      <w:r w:rsidRPr="007775D3">
        <w:rPr>
          <w:sz w:val="28"/>
          <w:szCs w:val="28"/>
        </w:rPr>
        <w:t xml:space="preserve"> и индукционные датчики.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 пьезоэлектрических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Устройство и чувствительность </w:t>
      </w:r>
      <w:proofErr w:type="spellStart"/>
      <w:r w:rsidRPr="007775D3">
        <w:rPr>
          <w:sz w:val="28"/>
          <w:szCs w:val="28"/>
        </w:rPr>
        <w:t>пъезодатчиков</w:t>
      </w:r>
      <w:proofErr w:type="spellEnd"/>
      <w:r w:rsidRPr="007775D3">
        <w:rPr>
          <w:sz w:val="28"/>
          <w:szCs w:val="28"/>
        </w:rPr>
        <w:t>. Требования к измерительной цепи.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терморезисторов.  Металлические терморезисторы.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Полупроводниковые </w:t>
      </w:r>
      <w:proofErr w:type="spellStart"/>
      <w:r w:rsidRPr="007775D3">
        <w:rPr>
          <w:sz w:val="28"/>
          <w:szCs w:val="28"/>
        </w:rPr>
        <w:t>терморезистры</w:t>
      </w:r>
      <w:proofErr w:type="spellEnd"/>
      <w:r w:rsidRPr="007775D3">
        <w:rPr>
          <w:sz w:val="28"/>
          <w:szCs w:val="28"/>
        </w:rPr>
        <w:t>. Характеристики, режимы работы и примеры применения.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 термоэлектрических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Материалы и конструкция термопар.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Измерение температуры с помощью термопар.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 действия  и типы емкостных датчиков.  Классификация, достоинства и недостатки.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Характеристики и схемы включения емкостных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фотоэлектрических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Источники оптического излучения.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Средства модификации света и оптического пути.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Оптические датчики. Фоторезисторы и фотодиоды.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Фотоэмиссионные устройства. Применение фотоэлектрических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Физические основы эффекта Холла и эффекта  </w:t>
      </w:r>
      <w:proofErr w:type="spellStart"/>
      <w:r w:rsidRPr="007775D3">
        <w:rPr>
          <w:sz w:val="28"/>
          <w:szCs w:val="28"/>
        </w:rPr>
        <w:t>магнитосопротивления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Применение датчиков Холла и </w:t>
      </w:r>
      <w:proofErr w:type="spellStart"/>
      <w:r w:rsidRPr="007775D3">
        <w:rPr>
          <w:sz w:val="28"/>
          <w:szCs w:val="28"/>
        </w:rPr>
        <w:t>магнитосопротивлений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Принцип действия,  назначение и примеры применения ультразвуковых </w:t>
      </w:r>
      <w:r>
        <w:rPr>
          <w:sz w:val="28"/>
          <w:szCs w:val="28"/>
        </w:rPr>
        <w:t>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принцип действия струнных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Устройство и примеры применения струнных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Общие сведения о двигателях постоянного тока и их характеристиках.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Двигатели постоянного тока параллельного, последовательного и смешанного возбуждения.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Основные характеристики ДПТ независимого возбуждения.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Способы управления двигателями. Автоматизация пуска.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Управляемые выпрямители.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Управление ДПТ в системе "</w:t>
      </w:r>
      <w:proofErr w:type="gramStart"/>
      <w:r w:rsidRPr="007775D3">
        <w:rPr>
          <w:sz w:val="28"/>
          <w:szCs w:val="28"/>
        </w:rPr>
        <w:t>УВ-Д</w:t>
      </w:r>
      <w:proofErr w:type="gramEnd"/>
      <w:r w:rsidRPr="007775D3">
        <w:rPr>
          <w:sz w:val="28"/>
          <w:szCs w:val="28"/>
        </w:rPr>
        <w:t>".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Импульсное управление ДПТ.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Общие вопросы теории электрических машин переменного тока.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Трехфазные асинхронные двигатели.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proofErr w:type="gramStart"/>
      <w:r w:rsidRPr="007775D3">
        <w:rPr>
          <w:sz w:val="28"/>
          <w:szCs w:val="28"/>
        </w:rPr>
        <w:t>Однофазные</w:t>
      </w:r>
      <w:proofErr w:type="gramEnd"/>
      <w:r w:rsidRPr="007775D3">
        <w:rPr>
          <w:sz w:val="28"/>
          <w:szCs w:val="28"/>
        </w:rPr>
        <w:t xml:space="preserve"> и конденсаторные АД.  Способы включения трехфазных АД в однофазную сеть.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Универсальные коллекторные двигатели.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Синхронные машины общего применения.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Pr="007775D3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Шаговые двигатели.</w:t>
      </w:r>
    </w:p>
    <w:p w:rsidR="000D42BF" w:rsidRDefault="000D42BF" w:rsidP="000D42BF">
      <w:pPr>
        <w:numPr>
          <w:ilvl w:val="12"/>
          <w:numId w:val="0"/>
        </w:numPr>
        <w:ind w:left="426" w:right="-1333" w:hanging="426"/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  <w:r w:rsidRPr="00F74097">
        <w:rPr>
          <w:b/>
          <w:sz w:val="28"/>
          <w:szCs w:val="28"/>
        </w:rPr>
        <w:t>СПИСОК РЕКОМЕНДУЕМОЙ ЛИТЕРАТУРЫ</w:t>
      </w:r>
    </w:p>
    <w:p w:rsidR="000D42BF" w:rsidRPr="00F74097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Pr="00C71A3F" w:rsidRDefault="000D42BF" w:rsidP="000D42BF">
      <w:pPr>
        <w:ind w:left="720"/>
        <w:jc w:val="both"/>
        <w:rPr>
          <w:b/>
          <w:sz w:val="28"/>
          <w:szCs w:val="28"/>
        </w:rPr>
      </w:pPr>
      <w:r w:rsidRPr="00C71A3F">
        <w:rPr>
          <w:b/>
          <w:sz w:val="28"/>
          <w:szCs w:val="28"/>
        </w:rPr>
        <w:t>Основная литература</w:t>
      </w:r>
    </w:p>
    <w:p w:rsidR="000D42BF" w:rsidRDefault="000D42BF" w:rsidP="000D42BF">
      <w:pPr>
        <w:ind w:left="720"/>
        <w:jc w:val="both"/>
        <w:rPr>
          <w:sz w:val="28"/>
          <w:szCs w:val="28"/>
        </w:rPr>
      </w:pPr>
    </w:p>
    <w:p w:rsidR="000D42BF" w:rsidRPr="00C71A3F" w:rsidRDefault="000D42BF" w:rsidP="000D42BF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C71A3F">
        <w:rPr>
          <w:bCs/>
          <w:i/>
          <w:sz w:val="28"/>
          <w:szCs w:val="28"/>
        </w:rPr>
        <w:t>Како</w:t>
      </w:r>
      <w:proofErr w:type="spellEnd"/>
      <w:r w:rsidRPr="00C71A3F">
        <w:rPr>
          <w:bCs/>
          <w:i/>
          <w:sz w:val="28"/>
          <w:szCs w:val="28"/>
        </w:rPr>
        <w:t xml:space="preserve"> Н., </w:t>
      </w:r>
      <w:proofErr w:type="spellStart"/>
      <w:r w:rsidRPr="00C71A3F">
        <w:rPr>
          <w:bCs/>
          <w:i/>
          <w:sz w:val="28"/>
          <w:szCs w:val="28"/>
        </w:rPr>
        <w:t>Яманэ</w:t>
      </w:r>
      <w:proofErr w:type="spellEnd"/>
      <w:r w:rsidRPr="00C71A3F">
        <w:rPr>
          <w:bCs/>
          <w:i/>
          <w:sz w:val="28"/>
          <w:szCs w:val="28"/>
        </w:rPr>
        <w:t xml:space="preserve"> Я.</w:t>
      </w:r>
      <w:r w:rsidRPr="00C71A3F">
        <w:rPr>
          <w:sz w:val="28"/>
          <w:szCs w:val="28"/>
        </w:rPr>
        <w:t xml:space="preserve"> Датчики и микро-ЭВМ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Пер. с </w:t>
      </w:r>
      <w:proofErr w:type="spellStart"/>
      <w:r w:rsidRPr="00C71A3F">
        <w:rPr>
          <w:sz w:val="28"/>
          <w:szCs w:val="28"/>
        </w:rPr>
        <w:t>япон</w:t>
      </w:r>
      <w:proofErr w:type="spellEnd"/>
      <w:r w:rsidRPr="00C71A3F">
        <w:rPr>
          <w:sz w:val="28"/>
          <w:szCs w:val="28"/>
        </w:rPr>
        <w:t>. – Л.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</w:t>
      </w:r>
      <w:proofErr w:type="spellStart"/>
      <w:r w:rsidRPr="00C71A3F">
        <w:rPr>
          <w:sz w:val="28"/>
          <w:szCs w:val="28"/>
        </w:rPr>
        <w:t>Энергоатомиздат</w:t>
      </w:r>
      <w:proofErr w:type="spellEnd"/>
      <w:r w:rsidRPr="00C71A3F">
        <w:rPr>
          <w:sz w:val="28"/>
          <w:szCs w:val="28"/>
        </w:rPr>
        <w:t xml:space="preserve">. Ленингр. </w:t>
      </w:r>
      <w:proofErr w:type="spellStart"/>
      <w:r w:rsidRPr="00C71A3F">
        <w:rPr>
          <w:sz w:val="28"/>
          <w:szCs w:val="28"/>
        </w:rPr>
        <w:t>отд-ние</w:t>
      </w:r>
      <w:proofErr w:type="spellEnd"/>
      <w:r w:rsidRPr="00C71A3F">
        <w:rPr>
          <w:sz w:val="28"/>
          <w:szCs w:val="28"/>
        </w:rPr>
        <w:t>, 1986. – 120 с.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ил.</w:t>
      </w:r>
    </w:p>
    <w:p w:rsidR="000D42BF" w:rsidRPr="00C71A3F" w:rsidRDefault="000D42BF" w:rsidP="000D42BF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C71A3F">
        <w:rPr>
          <w:bCs/>
          <w:i/>
          <w:sz w:val="28"/>
          <w:szCs w:val="28"/>
        </w:rPr>
        <w:t>Зимодро</w:t>
      </w:r>
      <w:proofErr w:type="spellEnd"/>
      <w:r w:rsidRPr="00C71A3F">
        <w:rPr>
          <w:bCs/>
          <w:i/>
          <w:sz w:val="28"/>
          <w:szCs w:val="28"/>
        </w:rPr>
        <w:t xml:space="preserve"> А. Ф., </w:t>
      </w:r>
      <w:proofErr w:type="spellStart"/>
      <w:r w:rsidRPr="00C71A3F">
        <w:rPr>
          <w:bCs/>
          <w:i/>
          <w:sz w:val="28"/>
          <w:szCs w:val="28"/>
        </w:rPr>
        <w:t>Скибинский</w:t>
      </w:r>
      <w:proofErr w:type="spellEnd"/>
      <w:r w:rsidRPr="00C71A3F">
        <w:rPr>
          <w:bCs/>
          <w:i/>
          <w:sz w:val="28"/>
          <w:szCs w:val="28"/>
        </w:rPr>
        <w:t xml:space="preserve"> Г. Л.</w:t>
      </w:r>
      <w:r w:rsidRPr="00C71A3F">
        <w:rPr>
          <w:bCs/>
          <w:sz w:val="28"/>
          <w:szCs w:val="28"/>
        </w:rPr>
        <w:t xml:space="preserve"> </w:t>
      </w:r>
      <w:r w:rsidRPr="00C71A3F">
        <w:rPr>
          <w:sz w:val="28"/>
          <w:szCs w:val="28"/>
        </w:rPr>
        <w:t>Основы автоматики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Учебное пособие. – Л.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</w:t>
      </w:r>
      <w:proofErr w:type="spellStart"/>
      <w:r w:rsidRPr="00C71A3F">
        <w:rPr>
          <w:sz w:val="28"/>
          <w:szCs w:val="28"/>
        </w:rPr>
        <w:t>Энергоатомиздат</w:t>
      </w:r>
      <w:proofErr w:type="spellEnd"/>
      <w:r w:rsidRPr="00C71A3F">
        <w:rPr>
          <w:sz w:val="28"/>
          <w:szCs w:val="28"/>
        </w:rPr>
        <w:t xml:space="preserve">, Ленингр. </w:t>
      </w:r>
      <w:proofErr w:type="spellStart"/>
      <w:r w:rsidRPr="00C71A3F">
        <w:rPr>
          <w:sz w:val="28"/>
          <w:szCs w:val="28"/>
        </w:rPr>
        <w:t>отд-ние</w:t>
      </w:r>
      <w:proofErr w:type="spellEnd"/>
      <w:r w:rsidRPr="00C71A3F">
        <w:rPr>
          <w:sz w:val="28"/>
          <w:szCs w:val="28"/>
        </w:rPr>
        <w:t>,  1984. – 160 с., ил.</w:t>
      </w:r>
    </w:p>
    <w:p w:rsidR="000D42BF" w:rsidRPr="00C71A3F" w:rsidRDefault="000D42BF" w:rsidP="000D42BF">
      <w:pPr>
        <w:pStyle w:val="2"/>
        <w:numPr>
          <w:ilvl w:val="0"/>
          <w:numId w:val="2"/>
        </w:numPr>
        <w:jc w:val="both"/>
        <w:rPr>
          <w:sz w:val="28"/>
          <w:szCs w:val="28"/>
        </w:rPr>
      </w:pPr>
      <w:r w:rsidRPr="00C71A3F">
        <w:rPr>
          <w:sz w:val="28"/>
          <w:szCs w:val="28"/>
        </w:rPr>
        <w:t>Электротехнический справочник</w:t>
      </w:r>
      <w:proofErr w:type="gramStart"/>
      <w:r w:rsidRPr="00C71A3F">
        <w:rPr>
          <w:sz w:val="28"/>
          <w:szCs w:val="28"/>
        </w:rPr>
        <w:t xml:space="preserve"> .</w:t>
      </w:r>
      <w:proofErr w:type="gramEnd"/>
      <w:r w:rsidRPr="00C71A3F">
        <w:rPr>
          <w:i/>
          <w:sz w:val="28"/>
          <w:szCs w:val="28"/>
        </w:rPr>
        <w:t>Под ред. Герасимова</w:t>
      </w:r>
      <w:r w:rsidRPr="00C71A3F">
        <w:rPr>
          <w:sz w:val="28"/>
          <w:szCs w:val="28"/>
        </w:rPr>
        <w:t>.</w:t>
      </w:r>
    </w:p>
    <w:p w:rsidR="000D42BF" w:rsidRPr="00C71A3F" w:rsidRDefault="000D42BF" w:rsidP="000D42BF">
      <w:pPr>
        <w:pStyle w:val="2"/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C71A3F">
        <w:rPr>
          <w:i/>
          <w:sz w:val="28"/>
          <w:szCs w:val="28"/>
        </w:rPr>
        <w:t>Крупович</w:t>
      </w:r>
      <w:proofErr w:type="spellEnd"/>
      <w:r w:rsidRPr="00C71A3F">
        <w:rPr>
          <w:i/>
          <w:sz w:val="28"/>
          <w:szCs w:val="28"/>
        </w:rPr>
        <w:t>.</w:t>
      </w:r>
      <w:r w:rsidRPr="00C71A3F">
        <w:rPr>
          <w:sz w:val="28"/>
          <w:szCs w:val="28"/>
        </w:rPr>
        <w:t xml:space="preserve"> Справочник по проектированию АЭП и СУТП. М. Энергия. 1982г.</w:t>
      </w:r>
    </w:p>
    <w:p w:rsidR="000D42BF" w:rsidRPr="00C71A3F" w:rsidRDefault="000D42BF" w:rsidP="000D42BF">
      <w:pPr>
        <w:pStyle w:val="2"/>
        <w:numPr>
          <w:ilvl w:val="0"/>
          <w:numId w:val="2"/>
        </w:numPr>
        <w:jc w:val="both"/>
        <w:rPr>
          <w:sz w:val="28"/>
          <w:szCs w:val="28"/>
        </w:rPr>
      </w:pPr>
      <w:r w:rsidRPr="00C71A3F">
        <w:rPr>
          <w:i/>
          <w:sz w:val="28"/>
          <w:szCs w:val="28"/>
        </w:rPr>
        <w:lastRenderedPageBreak/>
        <w:t>Елисеев</w:t>
      </w:r>
      <w:r w:rsidRPr="00C71A3F">
        <w:rPr>
          <w:sz w:val="28"/>
          <w:szCs w:val="28"/>
        </w:rPr>
        <w:t xml:space="preserve"> Справочник по </w:t>
      </w:r>
      <w:proofErr w:type="gramStart"/>
      <w:r w:rsidRPr="00C71A3F">
        <w:rPr>
          <w:sz w:val="28"/>
          <w:szCs w:val="28"/>
        </w:rPr>
        <w:t>автоматизированному</w:t>
      </w:r>
      <w:proofErr w:type="gramEnd"/>
      <w:r w:rsidRPr="00C71A3F">
        <w:rPr>
          <w:sz w:val="28"/>
          <w:szCs w:val="28"/>
        </w:rPr>
        <w:t xml:space="preserve"> ЭП. М. Энергия. 1983г.</w:t>
      </w:r>
    </w:p>
    <w:p w:rsidR="000D42BF" w:rsidRPr="00C71A3F" w:rsidRDefault="000D42BF" w:rsidP="000D42BF">
      <w:pPr>
        <w:pStyle w:val="2"/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C71A3F">
        <w:rPr>
          <w:i/>
          <w:sz w:val="28"/>
          <w:szCs w:val="28"/>
        </w:rPr>
        <w:t>Башарин</w:t>
      </w:r>
      <w:proofErr w:type="spellEnd"/>
      <w:r w:rsidRPr="00C71A3F">
        <w:rPr>
          <w:i/>
          <w:sz w:val="28"/>
          <w:szCs w:val="28"/>
        </w:rPr>
        <w:t xml:space="preserve"> А.В</w:t>
      </w:r>
      <w:r w:rsidRPr="00C71A3F">
        <w:rPr>
          <w:sz w:val="28"/>
          <w:szCs w:val="28"/>
        </w:rPr>
        <w:t xml:space="preserve">. Автоматизированный электропривод. </w:t>
      </w:r>
      <w:proofErr w:type="gramStart"/>
      <w:r w:rsidRPr="00C71A3F">
        <w:rPr>
          <w:sz w:val="28"/>
          <w:szCs w:val="28"/>
        </w:rPr>
        <w:t>–Л</w:t>
      </w:r>
      <w:proofErr w:type="gramEnd"/>
      <w:r w:rsidRPr="00C71A3F">
        <w:rPr>
          <w:sz w:val="28"/>
          <w:szCs w:val="28"/>
        </w:rPr>
        <w:t>.Энергия. 1972г.</w:t>
      </w:r>
    </w:p>
    <w:p w:rsidR="000D42BF" w:rsidRPr="00C71A3F" w:rsidRDefault="000D42BF" w:rsidP="000D42BF">
      <w:pPr>
        <w:pStyle w:val="2"/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C71A3F">
        <w:rPr>
          <w:i/>
          <w:sz w:val="28"/>
          <w:szCs w:val="28"/>
        </w:rPr>
        <w:t>Чиликин</w:t>
      </w:r>
      <w:proofErr w:type="spellEnd"/>
      <w:r w:rsidRPr="00C71A3F">
        <w:rPr>
          <w:i/>
          <w:sz w:val="28"/>
          <w:szCs w:val="28"/>
        </w:rPr>
        <w:t xml:space="preserve"> М.Г., </w:t>
      </w:r>
      <w:proofErr w:type="spellStart"/>
      <w:r w:rsidRPr="00C71A3F">
        <w:rPr>
          <w:i/>
          <w:sz w:val="28"/>
          <w:szCs w:val="28"/>
        </w:rPr>
        <w:t>Сандлер</w:t>
      </w:r>
      <w:proofErr w:type="spellEnd"/>
      <w:r w:rsidRPr="00C71A3F">
        <w:rPr>
          <w:i/>
          <w:sz w:val="28"/>
          <w:szCs w:val="28"/>
        </w:rPr>
        <w:t xml:space="preserve"> А.С.</w:t>
      </w:r>
      <w:r w:rsidRPr="00C71A3F">
        <w:rPr>
          <w:sz w:val="28"/>
          <w:szCs w:val="28"/>
        </w:rPr>
        <w:t xml:space="preserve"> Общий курс </w:t>
      </w:r>
      <w:proofErr w:type="spellStart"/>
      <w:r w:rsidRPr="00C71A3F">
        <w:rPr>
          <w:sz w:val="28"/>
          <w:szCs w:val="28"/>
        </w:rPr>
        <w:t>электропривода</w:t>
      </w:r>
      <w:proofErr w:type="gramStart"/>
      <w:r w:rsidRPr="00C71A3F">
        <w:rPr>
          <w:sz w:val="28"/>
          <w:szCs w:val="28"/>
        </w:rPr>
        <w:t>.-</w:t>
      </w:r>
      <w:proofErr w:type="gramEnd"/>
      <w:r w:rsidRPr="00C71A3F">
        <w:rPr>
          <w:sz w:val="28"/>
          <w:szCs w:val="28"/>
        </w:rPr>
        <w:t>М</w:t>
      </w:r>
      <w:proofErr w:type="spellEnd"/>
      <w:r w:rsidRPr="00C71A3F">
        <w:rPr>
          <w:sz w:val="28"/>
          <w:szCs w:val="28"/>
        </w:rPr>
        <w:t xml:space="preserve">. </w:t>
      </w:r>
      <w:proofErr w:type="spellStart"/>
      <w:r w:rsidRPr="00C71A3F">
        <w:rPr>
          <w:sz w:val="28"/>
          <w:szCs w:val="28"/>
        </w:rPr>
        <w:t>Энергоатомиздат</w:t>
      </w:r>
      <w:proofErr w:type="spellEnd"/>
      <w:r w:rsidRPr="00C71A3F">
        <w:rPr>
          <w:sz w:val="28"/>
          <w:szCs w:val="28"/>
        </w:rPr>
        <w:t>. 1981г.</w:t>
      </w:r>
    </w:p>
    <w:p w:rsidR="000D42BF" w:rsidRDefault="000D42BF" w:rsidP="000D42BF">
      <w:pPr>
        <w:pStyle w:val="2"/>
        <w:jc w:val="both"/>
      </w:pPr>
    </w:p>
    <w:p w:rsidR="000D42BF" w:rsidRPr="00C71A3F" w:rsidRDefault="000D42BF" w:rsidP="000D42BF">
      <w:pPr>
        <w:pStyle w:val="a3"/>
        <w:ind w:firstLine="630"/>
        <w:jc w:val="both"/>
        <w:rPr>
          <w:b/>
          <w:sz w:val="28"/>
          <w:szCs w:val="28"/>
        </w:rPr>
      </w:pPr>
      <w:r w:rsidRPr="00C71A3F">
        <w:rPr>
          <w:b/>
          <w:sz w:val="28"/>
          <w:szCs w:val="28"/>
        </w:rPr>
        <w:t>Дополнительная литература</w:t>
      </w:r>
    </w:p>
    <w:p w:rsidR="000D42BF" w:rsidRPr="00C71A3F" w:rsidRDefault="000D42BF" w:rsidP="000D42BF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C71A3F">
        <w:rPr>
          <w:bCs/>
          <w:sz w:val="28"/>
          <w:szCs w:val="28"/>
        </w:rPr>
        <w:t>Головинский</w:t>
      </w:r>
      <w:proofErr w:type="spellEnd"/>
      <w:r w:rsidRPr="00C71A3F">
        <w:rPr>
          <w:bCs/>
          <w:sz w:val="28"/>
          <w:szCs w:val="28"/>
        </w:rPr>
        <w:t xml:space="preserve"> О. И.</w:t>
      </w:r>
      <w:r w:rsidRPr="00C71A3F">
        <w:rPr>
          <w:b/>
          <w:bCs/>
          <w:sz w:val="28"/>
          <w:szCs w:val="28"/>
        </w:rPr>
        <w:t xml:space="preserve"> </w:t>
      </w:r>
      <w:r w:rsidRPr="00C71A3F">
        <w:rPr>
          <w:sz w:val="28"/>
          <w:szCs w:val="28"/>
        </w:rPr>
        <w:t>Основы автоматики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Учеб</w:t>
      </w:r>
      <w:proofErr w:type="gramStart"/>
      <w:r w:rsidRPr="00C71A3F">
        <w:rPr>
          <w:sz w:val="28"/>
          <w:szCs w:val="28"/>
        </w:rPr>
        <w:t>.</w:t>
      </w:r>
      <w:proofErr w:type="gramEnd"/>
      <w:r w:rsidRPr="00C71A3F">
        <w:rPr>
          <w:sz w:val="28"/>
          <w:szCs w:val="28"/>
        </w:rPr>
        <w:t xml:space="preserve"> </w:t>
      </w:r>
      <w:proofErr w:type="gramStart"/>
      <w:r w:rsidRPr="00C71A3F">
        <w:rPr>
          <w:sz w:val="28"/>
          <w:szCs w:val="28"/>
        </w:rPr>
        <w:t>п</w:t>
      </w:r>
      <w:proofErr w:type="gramEnd"/>
      <w:r w:rsidRPr="00C71A3F">
        <w:rPr>
          <w:sz w:val="28"/>
          <w:szCs w:val="28"/>
        </w:rPr>
        <w:t xml:space="preserve">о спец. «Электромеханическое </w:t>
      </w:r>
      <w:proofErr w:type="spellStart"/>
      <w:r w:rsidRPr="00C71A3F">
        <w:rPr>
          <w:sz w:val="28"/>
          <w:szCs w:val="28"/>
        </w:rPr>
        <w:t>об</w:t>
      </w:r>
      <w:r w:rsidRPr="00C71A3F">
        <w:rPr>
          <w:sz w:val="28"/>
          <w:szCs w:val="28"/>
        </w:rPr>
        <w:t>о</w:t>
      </w:r>
      <w:r w:rsidRPr="00C71A3F">
        <w:rPr>
          <w:sz w:val="28"/>
          <w:szCs w:val="28"/>
        </w:rPr>
        <w:t>руд</w:t>
      </w:r>
      <w:proofErr w:type="spellEnd"/>
      <w:r w:rsidRPr="00C71A3F">
        <w:rPr>
          <w:sz w:val="28"/>
          <w:szCs w:val="28"/>
        </w:rPr>
        <w:t>. гражданских зданий и коммунальных предприятий». – М.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</w:t>
      </w:r>
      <w:proofErr w:type="spellStart"/>
      <w:r w:rsidRPr="00C71A3F">
        <w:rPr>
          <w:sz w:val="28"/>
          <w:szCs w:val="28"/>
        </w:rPr>
        <w:t>Высш</w:t>
      </w:r>
      <w:proofErr w:type="spellEnd"/>
      <w:r w:rsidRPr="00C71A3F">
        <w:rPr>
          <w:sz w:val="28"/>
          <w:szCs w:val="28"/>
        </w:rPr>
        <w:t xml:space="preserve">. </w:t>
      </w:r>
      <w:proofErr w:type="spellStart"/>
      <w:r w:rsidRPr="00C71A3F">
        <w:rPr>
          <w:sz w:val="28"/>
          <w:szCs w:val="28"/>
        </w:rPr>
        <w:t>шк</w:t>
      </w:r>
      <w:proofErr w:type="spellEnd"/>
      <w:r w:rsidRPr="00C71A3F">
        <w:rPr>
          <w:sz w:val="28"/>
          <w:szCs w:val="28"/>
        </w:rPr>
        <w:t>., 1987. – 207 с.</w:t>
      </w:r>
      <w:r w:rsidRPr="00C71A3F">
        <w:rPr>
          <w:sz w:val="28"/>
          <w:szCs w:val="28"/>
        </w:rPr>
        <w:sym w:font="Symbol" w:char="F03A"/>
      </w:r>
      <w:r w:rsidRPr="00C71A3F">
        <w:rPr>
          <w:sz w:val="28"/>
          <w:szCs w:val="28"/>
        </w:rPr>
        <w:t xml:space="preserve"> ил.</w:t>
      </w:r>
    </w:p>
    <w:p w:rsidR="000D42BF" w:rsidRPr="00C71A3F" w:rsidRDefault="000D42BF" w:rsidP="000D42BF">
      <w:pPr>
        <w:pStyle w:val="2"/>
        <w:numPr>
          <w:ilvl w:val="0"/>
          <w:numId w:val="1"/>
        </w:numPr>
        <w:jc w:val="both"/>
        <w:rPr>
          <w:sz w:val="28"/>
          <w:szCs w:val="28"/>
        </w:rPr>
      </w:pPr>
      <w:r w:rsidRPr="00C71A3F">
        <w:rPr>
          <w:i/>
          <w:sz w:val="28"/>
          <w:szCs w:val="28"/>
        </w:rPr>
        <w:t>Голован А.Т.</w:t>
      </w:r>
      <w:r w:rsidRPr="00C71A3F">
        <w:rPr>
          <w:sz w:val="28"/>
          <w:szCs w:val="28"/>
        </w:rPr>
        <w:t xml:space="preserve"> основы электропривода. М. </w:t>
      </w:r>
      <w:proofErr w:type="spellStart"/>
      <w:r w:rsidRPr="00C71A3F">
        <w:rPr>
          <w:sz w:val="28"/>
          <w:szCs w:val="28"/>
        </w:rPr>
        <w:t>госэнергоиздат</w:t>
      </w:r>
      <w:proofErr w:type="spellEnd"/>
      <w:r w:rsidRPr="00C71A3F">
        <w:rPr>
          <w:sz w:val="28"/>
          <w:szCs w:val="28"/>
        </w:rPr>
        <w:t>. 1969г.</w:t>
      </w:r>
    </w:p>
    <w:p w:rsidR="000D42BF" w:rsidRPr="00C71A3F" w:rsidRDefault="000D42BF" w:rsidP="000D42BF">
      <w:pPr>
        <w:pStyle w:val="2"/>
        <w:numPr>
          <w:ilvl w:val="0"/>
          <w:numId w:val="1"/>
        </w:numPr>
        <w:jc w:val="both"/>
        <w:rPr>
          <w:sz w:val="28"/>
          <w:szCs w:val="28"/>
        </w:rPr>
      </w:pPr>
      <w:r w:rsidRPr="00C71A3F">
        <w:rPr>
          <w:i/>
          <w:sz w:val="28"/>
          <w:szCs w:val="28"/>
        </w:rPr>
        <w:t>Зимин Е.Н.</w:t>
      </w:r>
      <w:r w:rsidRPr="00C71A3F">
        <w:rPr>
          <w:sz w:val="28"/>
          <w:szCs w:val="28"/>
        </w:rPr>
        <w:t xml:space="preserve"> Автоматизированный электропривод и электрооборудование промышленных механизмов. Ч.1. </w:t>
      </w:r>
      <w:proofErr w:type="spellStart"/>
      <w:r w:rsidRPr="00C71A3F">
        <w:rPr>
          <w:sz w:val="28"/>
          <w:szCs w:val="28"/>
        </w:rPr>
        <w:t>стройиздат</w:t>
      </w:r>
      <w:proofErr w:type="spellEnd"/>
      <w:r w:rsidRPr="00C71A3F">
        <w:rPr>
          <w:sz w:val="28"/>
          <w:szCs w:val="28"/>
        </w:rPr>
        <w:t>. 1971г.</w:t>
      </w:r>
    </w:p>
    <w:p w:rsidR="000D42BF" w:rsidRPr="00C71A3F" w:rsidRDefault="000D42BF" w:rsidP="000D42BF">
      <w:pPr>
        <w:pStyle w:val="2"/>
        <w:numPr>
          <w:ilvl w:val="0"/>
          <w:numId w:val="1"/>
        </w:numPr>
        <w:jc w:val="both"/>
        <w:rPr>
          <w:sz w:val="28"/>
          <w:szCs w:val="28"/>
        </w:rPr>
      </w:pPr>
      <w:r w:rsidRPr="00C71A3F">
        <w:rPr>
          <w:i/>
          <w:sz w:val="28"/>
          <w:szCs w:val="28"/>
        </w:rPr>
        <w:t>Копылов И.П.</w:t>
      </w:r>
      <w:r w:rsidRPr="00C71A3F">
        <w:rPr>
          <w:sz w:val="28"/>
          <w:szCs w:val="28"/>
        </w:rPr>
        <w:t xml:space="preserve"> Электромеханические преобразователи энергии. М.Энергия. 1973г.</w:t>
      </w:r>
    </w:p>
    <w:p w:rsidR="000D42BF" w:rsidRPr="00C71A3F" w:rsidRDefault="000D42BF" w:rsidP="000D42BF">
      <w:pPr>
        <w:pStyle w:val="2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C71A3F">
        <w:rPr>
          <w:i/>
          <w:sz w:val="28"/>
          <w:szCs w:val="28"/>
        </w:rPr>
        <w:t>Солодухо</w:t>
      </w:r>
      <w:proofErr w:type="spellEnd"/>
      <w:r w:rsidRPr="00C71A3F">
        <w:rPr>
          <w:i/>
          <w:sz w:val="28"/>
          <w:szCs w:val="28"/>
        </w:rPr>
        <w:t xml:space="preserve"> Я.Ю.</w:t>
      </w:r>
      <w:r w:rsidRPr="00C71A3F">
        <w:rPr>
          <w:sz w:val="28"/>
          <w:szCs w:val="28"/>
        </w:rPr>
        <w:t xml:space="preserve"> </w:t>
      </w:r>
      <w:proofErr w:type="spellStart"/>
      <w:r w:rsidRPr="00C71A3F">
        <w:rPr>
          <w:sz w:val="28"/>
          <w:szCs w:val="28"/>
        </w:rPr>
        <w:t>Тиристорный</w:t>
      </w:r>
      <w:proofErr w:type="spellEnd"/>
      <w:r w:rsidRPr="00C71A3F">
        <w:rPr>
          <w:sz w:val="28"/>
          <w:szCs w:val="28"/>
        </w:rPr>
        <w:t xml:space="preserve"> привод постоянного тока. М. энергия. 1971г.</w:t>
      </w:r>
    </w:p>
    <w:p w:rsidR="000D42BF" w:rsidRPr="00C71A3F" w:rsidRDefault="000D42BF" w:rsidP="000D42BF">
      <w:pPr>
        <w:pStyle w:val="2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C71A3F">
        <w:rPr>
          <w:i/>
          <w:sz w:val="28"/>
          <w:szCs w:val="28"/>
        </w:rPr>
        <w:t>Солодухо</w:t>
      </w:r>
      <w:proofErr w:type="spellEnd"/>
      <w:r w:rsidRPr="00C71A3F">
        <w:rPr>
          <w:i/>
          <w:sz w:val="28"/>
          <w:szCs w:val="28"/>
        </w:rPr>
        <w:t xml:space="preserve"> Я.Ю.</w:t>
      </w:r>
      <w:r w:rsidRPr="00C71A3F">
        <w:rPr>
          <w:sz w:val="28"/>
          <w:szCs w:val="28"/>
        </w:rPr>
        <w:t xml:space="preserve"> </w:t>
      </w:r>
      <w:proofErr w:type="spellStart"/>
      <w:r w:rsidRPr="00C71A3F">
        <w:rPr>
          <w:sz w:val="28"/>
          <w:szCs w:val="28"/>
        </w:rPr>
        <w:t>Тиристорный</w:t>
      </w:r>
      <w:proofErr w:type="spellEnd"/>
      <w:r w:rsidRPr="00C71A3F">
        <w:rPr>
          <w:sz w:val="28"/>
          <w:szCs w:val="28"/>
        </w:rPr>
        <w:t xml:space="preserve"> привод с реверсами. М. энергия. 1977г.</w:t>
      </w:r>
    </w:p>
    <w:p w:rsidR="000D42BF" w:rsidRPr="00C71A3F" w:rsidRDefault="000D42BF" w:rsidP="000D42BF">
      <w:pPr>
        <w:pStyle w:val="a3"/>
        <w:jc w:val="both"/>
        <w:rPr>
          <w:b/>
          <w:bCs/>
          <w:sz w:val="28"/>
          <w:szCs w:val="28"/>
        </w:rPr>
      </w:pPr>
    </w:p>
    <w:p w:rsidR="000D42BF" w:rsidRDefault="000D42BF" w:rsidP="000D42BF">
      <w:pPr>
        <w:pStyle w:val="a3"/>
        <w:jc w:val="both"/>
        <w:rPr>
          <w:sz w:val="28"/>
          <w:szCs w:val="28"/>
        </w:rPr>
      </w:pPr>
    </w:p>
    <w:p w:rsidR="007D30C5" w:rsidRDefault="007D30C5"/>
    <w:sectPr w:rsidR="007D30C5" w:rsidSect="007D3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94C5A"/>
    <w:multiLevelType w:val="hybridMultilevel"/>
    <w:tmpl w:val="9B3E26A4"/>
    <w:lvl w:ilvl="0" w:tplc="25E40150">
      <w:start w:val="1"/>
      <w:numFmt w:val="decimal"/>
      <w:lvlText w:val="%1."/>
      <w:lvlJc w:val="left"/>
      <w:pPr>
        <w:tabs>
          <w:tab w:val="num" w:pos="630"/>
        </w:tabs>
        <w:ind w:left="63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C14557"/>
    <w:multiLevelType w:val="hybridMultilevel"/>
    <w:tmpl w:val="9594B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FB1E5D"/>
    <w:multiLevelType w:val="hybridMultilevel"/>
    <w:tmpl w:val="01A2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D42BF"/>
    <w:rsid w:val="000D42BF"/>
    <w:rsid w:val="007D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D42BF"/>
    <w:pPr>
      <w:spacing w:after="120"/>
    </w:pPr>
  </w:style>
  <w:style w:type="character" w:customStyle="1" w:styleId="a4">
    <w:name w:val="Основной текст Знак"/>
    <w:basedOn w:val="a0"/>
    <w:link w:val="a3"/>
    <w:rsid w:val="000D42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0D42BF"/>
    <w:pPr>
      <w:jc w:val="right"/>
    </w:pPr>
  </w:style>
  <w:style w:type="character" w:customStyle="1" w:styleId="20">
    <w:name w:val="Основной текст 2 Знак"/>
    <w:basedOn w:val="a0"/>
    <w:link w:val="2"/>
    <w:rsid w:val="000D42B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952</Words>
  <Characters>5427</Characters>
  <Application>Microsoft Office Word</Application>
  <DocSecurity>0</DocSecurity>
  <Lines>45</Lines>
  <Paragraphs>12</Paragraphs>
  <ScaleCrop>false</ScaleCrop>
  <Company/>
  <LinksUpToDate>false</LinksUpToDate>
  <CharactersWithSpaces>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2019-09-23T09:37:00Z</dcterms:created>
  <dcterms:modified xsi:type="dcterms:W3CDTF">2019-09-23T09:38:00Z</dcterms:modified>
</cp:coreProperties>
</file>